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F76F" w14:textId="2B364C63" w:rsidR="005D38B3" w:rsidRDefault="00435A2B" w:rsidP="00921CFC">
      <w:r w:rsidRPr="00435A2B">
        <w:rPr>
          <w:noProof/>
        </w:rPr>
        <w:drawing>
          <wp:anchor distT="0" distB="0" distL="114300" distR="114300" simplePos="0" relativeHeight="251658240" behindDoc="1" locked="1" layoutInCell="1" allowOverlap="1" wp14:anchorId="7FE60DEF" wp14:editId="667D37E6">
            <wp:simplePos x="0" y="0"/>
            <wp:positionH relativeFrom="column">
              <wp:posOffset>-921385</wp:posOffset>
            </wp:positionH>
            <wp:positionV relativeFrom="page">
              <wp:posOffset>-1270</wp:posOffset>
            </wp:positionV>
            <wp:extent cx="7559675" cy="10716895"/>
            <wp:effectExtent l="0" t="0" r="0" b="1905"/>
            <wp:wrapNone/>
            <wp:docPr id="3" name="Picture 3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02868" w14:textId="258640CB" w:rsidR="005D38B3" w:rsidRDefault="005D38B3" w:rsidP="00921CFC"/>
    <w:p w14:paraId="53FAD168" w14:textId="3C1F4E22" w:rsidR="005D38B3" w:rsidRDefault="005D38B3" w:rsidP="00921CFC"/>
    <w:p w14:paraId="58406263" w14:textId="6C8ABE06" w:rsidR="005D38B3" w:rsidRDefault="005D38B3" w:rsidP="00921CFC"/>
    <w:p w14:paraId="390B677A" w14:textId="6016A032" w:rsidR="005D38B3" w:rsidRDefault="005D38B3" w:rsidP="00921CFC"/>
    <w:p w14:paraId="058D824C" w14:textId="2BD7C469" w:rsidR="005D38B3" w:rsidRDefault="005D38B3" w:rsidP="00921CFC"/>
    <w:p w14:paraId="5BE4ACEB" w14:textId="4A93E7C5" w:rsidR="005D38B3" w:rsidRPr="00220938" w:rsidRDefault="005D38B3" w:rsidP="00435A2B">
      <w:pPr>
        <w:pStyle w:val="BasicParagraph"/>
        <w:suppressAutoHyphens/>
        <w:jc w:val="center"/>
        <w:rPr>
          <w:rFonts w:ascii="Lexia" w:hAnsi="Lexia" w:cs="Lexia"/>
          <w:b/>
          <w:bCs/>
          <w:color w:val="FFFFFF"/>
          <w:sz w:val="28"/>
          <w:szCs w:val="28"/>
        </w:rPr>
      </w:pPr>
      <w:r w:rsidRPr="00220938">
        <w:rPr>
          <w:rFonts w:ascii="Lexia" w:hAnsi="Lexia" w:cs="Lexia"/>
          <w:b/>
          <w:bCs/>
          <w:color w:val="FFFFFF"/>
          <w:sz w:val="28"/>
          <w:szCs w:val="28"/>
        </w:rPr>
        <w:t>Thank you for enquiring about a Cycle2Work Virtual Roadshow</w:t>
      </w:r>
      <w:r w:rsidR="00435A2B" w:rsidRPr="00220938">
        <w:rPr>
          <w:rFonts w:ascii="Lexia" w:hAnsi="Lexia" w:cs="Lexia"/>
          <w:b/>
          <w:bCs/>
          <w:color w:val="FFFFFF"/>
          <w:sz w:val="28"/>
          <w:szCs w:val="28"/>
        </w:rPr>
        <w:t>!</w:t>
      </w:r>
    </w:p>
    <w:p w14:paraId="1ED33967" w14:textId="7BBDDD60" w:rsidR="00435A2B" w:rsidRPr="00435A2B" w:rsidRDefault="00435A2B" w:rsidP="00435A2B">
      <w:pPr>
        <w:pStyle w:val="BasicParagraph"/>
        <w:suppressAutoHyphens/>
        <w:jc w:val="center"/>
        <w:rPr>
          <w:rFonts w:ascii="Lexia" w:hAnsi="Lexia" w:cs="Lexia"/>
          <w:color w:val="FFFFFF"/>
          <w:sz w:val="28"/>
          <w:szCs w:val="28"/>
        </w:rPr>
      </w:pPr>
    </w:p>
    <w:p w14:paraId="6ECA97FF" w14:textId="726F4E6C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color w:val="000000" w:themeColor="text1"/>
        </w:rPr>
        <w:t xml:space="preserve">Our Virtual Roadshows can be held in one of two ways: </w:t>
      </w:r>
      <w:r w:rsidR="007346B1">
        <w:rPr>
          <w:rFonts w:ascii="Lexia" w:hAnsi="Lexia" w:cs="Lexia"/>
          <w:color w:val="000000" w:themeColor="text1"/>
        </w:rPr>
        <w:t>*E</w:t>
      </w:r>
      <w:r w:rsidRPr="00220938">
        <w:rPr>
          <w:rFonts w:ascii="Lexia" w:hAnsi="Lexia" w:cs="Lexia"/>
          <w:color w:val="000000" w:themeColor="text1"/>
        </w:rPr>
        <w:t xml:space="preserve">ither we can act as a host for these roadshows using </w:t>
      </w:r>
      <w:r w:rsidR="003749EF">
        <w:rPr>
          <w:rFonts w:ascii="Lexia" w:hAnsi="Lexia" w:cs="Lexia"/>
          <w:color w:val="000000" w:themeColor="text1"/>
        </w:rPr>
        <w:t>our own software</w:t>
      </w:r>
      <w:r w:rsidR="007346B1">
        <w:rPr>
          <w:rFonts w:ascii="Lexia" w:hAnsi="Lexia" w:cs="Lexia"/>
          <w:color w:val="000000" w:themeColor="text1"/>
        </w:rPr>
        <w:t>*</w:t>
      </w:r>
      <w:r w:rsidRPr="00220938">
        <w:rPr>
          <w:rFonts w:ascii="Lexia" w:hAnsi="Lexia" w:cs="Lexia"/>
          <w:color w:val="000000" w:themeColor="text1"/>
        </w:rPr>
        <w:t>, or you can choose to host these meetings yourself and our Roadshow Team will dial in.</w:t>
      </w:r>
    </w:p>
    <w:p w14:paraId="6D360FAA" w14:textId="77777777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</w:p>
    <w:p w14:paraId="4E03DAAD" w14:textId="77777777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color w:val="000000" w:themeColor="text1"/>
        </w:rPr>
        <w:t xml:space="preserve">The Virtual Roadshow includes a Roadshow Host stood in our professional studio containing promotional </w:t>
      </w:r>
      <w:proofErr w:type="gramStart"/>
      <w:r w:rsidRPr="00220938">
        <w:rPr>
          <w:rFonts w:ascii="Lexia" w:hAnsi="Lexia" w:cs="Lexia"/>
          <w:color w:val="000000" w:themeColor="text1"/>
        </w:rPr>
        <w:t>pop up</w:t>
      </w:r>
      <w:proofErr w:type="gramEnd"/>
      <w:r w:rsidRPr="00220938">
        <w:rPr>
          <w:rFonts w:ascii="Lexia" w:hAnsi="Lexia" w:cs="Lexia"/>
          <w:color w:val="000000" w:themeColor="text1"/>
        </w:rPr>
        <w:t xml:space="preserve"> banners and a selected bike.</w:t>
      </w:r>
    </w:p>
    <w:p w14:paraId="04E90AAC" w14:textId="77777777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color w:val="000000" w:themeColor="text1"/>
        </w:rPr>
        <w:t xml:space="preserve"> </w:t>
      </w:r>
    </w:p>
    <w:p w14:paraId="7B4B2A91" w14:textId="77777777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color w:val="000000" w:themeColor="text1"/>
        </w:rPr>
        <w:t>Please see below itinerary for an example Cycle2Work Virtual Roadshow:</w:t>
      </w:r>
    </w:p>
    <w:p w14:paraId="0DAD04D3" w14:textId="77777777" w:rsidR="005D38B3" w:rsidRPr="00220938" w:rsidRDefault="005D38B3" w:rsidP="005D38B3">
      <w:pPr>
        <w:pStyle w:val="BasicParagraph"/>
        <w:suppressAutoHyphens/>
        <w:rPr>
          <w:rFonts w:ascii="Lexia" w:hAnsi="Lexia" w:cs="Lexia"/>
          <w:color w:val="000000" w:themeColor="text1"/>
        </w:rPr>
      </w:pPr>
    </w:p>
    <w:p w14:paraId="2AE187B1" w14:textId="3648E12F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>Welcome to Cycle2</w:t>
      </w:r>
      <w:proofErr w:type="gramStart"/>
      <w:r w:rsidRPr="00220938">
        <w:rPr>
          <w:rFonts w:ascii="Lexia" w:hAnsi="Lexia" w:cs="Lexia"/>
          <w:b/>
          <w:bCs/>
          <w:color w:val="FFFFFF" w:themeColor="background1"/>
        </w:rPr>
        <w:t>Work</w:t>
      </w:r>
      <w:r w:rsidRPr="00220938">
        <w:rPr>
          <w:rFonts w:ascii="Lexia" w:hAnsi="Lexia" w:cs="Lexia"/>
          <w:color w:val="FFFFFF" w:themeColor="background1"/>
        </w:rPr>
        <w:t xml:space="preserve">  </w:t>
      </w:r>
      <w:r w:rsidRPr="00220938">
        <w:rPr>
          <w:rFonts w:ascii="Lexia" w:hAnsi="Lexia" w:cs="Lexia"/>
          <w:color w:val="000000" w:themeColor="text1"/>
        </w:rPr>
        <w:t>-</w:t>
      </w:r>
      <w:proofErr w:type="gramEnd"/>
      <w:r w:rsidRPr="00220938">
        <w:rPr>
          <w:rFonts w:ascii="Lexia" w:hAnsi="Lexia" w:cs="Lexia"/>
          <w:color w:val="000000" w:themeColor="text1"/>
        </w:rPr>
        <w:t xml:space="preserve"> A brief introduction of who we are (</w:t>
      </w:r>
      <w:r w:rsidR="00F2234F">
        <w:rPr>
          <w:rFonts w:ascii="Lexia" w:hAnsi="Lexia" w:cs="Lexia"/>
          <w:b/>
          <w:bCs/>
          <w:color w:val="000000" w:themeColor="text1"/>
        </w:rPr>
        <w:t>1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</w:t>
      </w:r>
      <w:r w:rsidRPr="00220938">
        <w:rPr>
          <w:rFonts w:ascii="Lexia" w:hAnsi="Lexia" w:cs="Lexia"/>
          <w:color w:val="000000" w:themeColor="text1"/>
        </w:rPr>
        <w:t>)</w:t>
      </w:r>
    </w:p>
    <w:p w14:paraId="342D6376" w14:textId="77777777" w:rsidR="00435A2B" w:rsidRPr="00220938" w:rsidRDefault="00435A2B" w:rsidP="00435A2B">
      <w:pPr>
        <w:pStyle w:val="BasicParagraph"/>
        <w:suppressAutoHyphens/>
        <w:ind w:left="360"/>
        <w:rPr>
          <w:rFonts w:ascii="Lexia" w:hAnsi="Lexia" w:cs="Lexia"/>
          <w:color w:val="000000" w:themeColor="text1"/>
        </w:rPr>
      </w:pPr>
    </w:p>
    <w:p w14:paraId="435B6D01" w14:textId="32077AA3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>What is Cycle2Work?</w:t>
      </w:r>
      <w:r w:rsidRPr="00220938">
        <w:rPr>
          <w:rFonts w:ascii="Lexia" w:hAnsi="Lexia" w:cs="Lexia"/>
          <w:color w:val="FFFFFF" w:themeColor="background1"/>
        </w:rPr>
        <w:t xml:space="preserve"> </w:t>
      </w:r>
      <w:r w:rsidRPr="00220938">
        <w:rPr>
          <w:rFonts w:ascii="Lexia" w:hAnsi="Lexia" w:cs="Lexia"/>
          <w:color w:val="000000" w:themeColor="text1"/>
        </w:rPr>
        <w:t xml:space="preserve">– An </w:t>
      </w:r>
      <w:r w:rsidR="00F867A6" w:rsidRPr="00220938">
        <w:rPr>
          <w:rFonts w:ascii="Lexia" w:hAnsi="Lexia" w:cs="Lexia"/>
          <w:color w:val="000000" w:themeColor="text1"/>
        </w:rPr>
        <w:t>in-depth</w:t>
      </w:r>
      <w:r w:rsidRPr="00220938">
        <w:rPr>
          <w:rFonts w:ascii="Lexia" w:hAnsi="Lexia" w:cs="Lexia"/>
          <w:color w:val="000000" w:themeColor="text1"/>
        </w:rPr>
        <w:t xml:space="preserve"> explanation of how the Cycle2Work scheme works (</w:t>
      </w:r>
      <w:r w:rsidR="00F2234F">
        <w:rPr>
          <w:rFonts w:ascii="Lexia" w:hAnsi="Lexia" w:cs="Lexia"/>
          <w:b/>
          <w:bCs/>
          <w:color w:val="000000" w:themeColor="text1"/>
        </w:rPr>
        <w:t>2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2571959C" w14:textId="77777777" w:rsidR="00435A2B" w:rsidRPr="00220938" w:rsidRDefault="00435A2B" w:rsidP="00435A2B">
      <w:pPr>
        <w:pStyle w:val="ListParagraph"/>
        <w:ind w:left="360"/>
        <w:rPr>
          <w:rFonts w:ascii="Lexia" w:hAnsi="Lexia" w:cs="Lexia"/>
          <w:b/>
          <w:bCs/>
          <w:color w:val="000000" w:themeColor="text1"/>
        </w:rPr>
      </w:pPr>
    </w:p>
    <w:p w14:paraId="60B01DDC" w14:textId="2FCD984C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>What’s available on Cycle2Work?</w:t>
      </w:r>
      <w:r w:rsidRPr="00220938">
        <w:rPr>
          <w:rFonts w:ascii="Lexia" w:hAnsi="Lexia" w:cs="Lexia"/>
          <w:color w:val="FFFFFF" w:themeColor="background1"/>
        </w:rPr>
        <w:t xml:space="preserve"> </w:t>
      </w:r>
      <w:r w:rsidRPr="00220938">
        <w:rPr>
          <w:rFonts w:ascii="Lexia" w:hAnsi="Lexia" w:cs="Lexia"/>
          <w:color w:val="000000" w:themeColor="text1"/>
        </w:rPr>
        <w:t>– A quick look into what type of bikes and accessories are included in the scheme (</w:t>
      </w:r>
      <w:r w:rsidR="00735A65">
        <w:rPr>
          <w:rFonts w:ascii="Lexia" w:hAnsi="Lexia" w:cs="Lexia"/>
          <w:color w:val="000000" w:themeColor="text1"/>
        </w:rPr>
        <w:t>3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5F765ECE" w14:textId="77777777" w:rsidR="00435A2B" w:rsidRPr="00220938" w:rsidRDefault="00435A2B" w:rsidP="00435A2B">
      <w:pPr>
        <w:pStyle w:val="ListParagraph"/>
        <w:ind w:left="360"/>
        <w:rPr>
          <w:rFonts w:ascii="Lexia" w:hAnsi="Lexia" w:cs="Lexia"/>
          <w:b/>
          <w:bCs/>
          <w:color w:val="000000" w:themeColor="text1"/>
        </w:rPr>
      </w:pPr>
    </w:p>
    <w:p w14:paraId="7698BA6C" w14:textId="51EC6D14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>How much can I save?</w:t>
      </w:r>
      <w:r w:rsidRPr="00220938">
        <w:rPr>
          <w:rFonts w:ascii="Lexia" w:hAnsi="Lexia" w:cs="Lexia"/>
          <w:color w:val="FFFFFF" w:themeColor="background1"/>
        </w:rPr>
        <w:t xml:space="preserve"> </w:t>
      </w:r>
      <w:r w:rsidRPr="00220938">
        <w:rPr>
          <w:rFonts w:ascii="Lexia" w:hAnsi="Lexia" w:cs="Lexia"/>
          <w:color w:val="000000" w:themeColor="text1"/>
        </w:rPr>
        <w:t>– An example of an £1000 application will be explained in detail (</w:t>
      </w:r>
      <w:r w:rsidR="00F2234F">
        <w:rPr>
          <w:rFonts w:ascii="Lexia" w:hAnsi="Lexia" w:cs="Lexia"/>
          <w:b/>
          <w:bCs/>
          <w:color w:val="000000" w:themeColor="text1"/>
        </w:rPr>
        <w:t>2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5C34A94F" w14:textId="77777777" w:rsidR="00435A2B" w:rsidRPr="00220938" w:rsidRDefault="00435A2B" w:rsidP="00435A2B">
      <w:pPr>
        <w:pStyle w:val="ListParagraph"/>
        <w:ind w:left="360"/>
        <w:rPr>
          <w:rFonts w:ascii="Lexia" w:hAnsi="Lexia" w:cs="Lexia"/>
          <w:b/>
          <w:bCs/>
          <w:color w:val="000000" w:themeColor="text1"/>
        </w:rPr>
      </w:pPr>
    </w:p>
    <w:p w14:paraId="53B0F804" w14:textId="7C70E3FC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 xml:space="preserve">How do I apply? </w:t>
      </w:r>
      <w:r w:rsidRPr="00220938">
        <w:rPr>
          <w:rFonts w:ascii="Lexia" w:hAnsi="Lexia" w:cs="Lexia"/>
          <w:color w:val="000000" w:themeColor="text1"/>
        </w:rPr>
        <w:t>– A scheme specific instruction on how to register for the scheme (</w:t>
      </w:r>
      <w:r w:rsidR="00F2234F">
        <w:rPr>
          <w:rFonts w:ascii="Lexia" w:hAnsi="Lexia" w:cs="Lexia"/>
          <w:b/>
          <w:bCs/>
          <w:color w:val="000000" w:themeColor="text1"/>
        </w:rPr>
        <w:t>1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47279E06" w14:textId="77777777" w:rsidR="00435A2B" w:rsidRPr="00220938" w:rsidRDefault="00435A2B" w:rsidP="00435A2B">
      <w:pPr>
        <w:pStyle w:val="ListParagraph"/>
        <w:ind w:left="360"/>
        <w:rPr>
          <w:rFonts w:ascii="Lexia" w:hAnsi="Lexia" w:cs="Lexia"/>
          <w:b/>
          <w:bCs/>
          <w:color w:val="000000" w:themeColor="text1"/>
        </w:rPr>
      </w:pPr>
    </w:p>
    <w:p w14:paraId="56531229" w14:textId="6F49E38C" w:rsidR="00435A2B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>Where can I spend?</w:t>
      </w:r>
      <w:r w:rsidRPr="00220938">
        <w:rPr>
          <w:rFonts w:ascii="Lexia" w:hAnsi="Lexia" w:cs="Lexia"/>
          <w:color w:val="FFFFFF" w:themeColor="background1"/>
        </w:rPr>
        <w:t xml:space="preserve"> </w:t>
      </w:r>
      <w:r w:rsidRPr="00220938">
        <w:rPr>
          <w:rFonts w:ascii="Lexia" w:hAnsi="Lexia" w:cs="Lexia"/>
          <w:color w:val="000000" w:themeColor="text1"/>
        </w:rPr>
        <w:t>– Full guidance of where and how the voucher can be used (</w:t>
      </w:r>
      <w:r w:rsidR="00F2234F">
        <w:rPr>
          <w:rFonts w:ascii="Lexia" w:hAnsi="Lexia" w:cs="Lexia"/>
          <w:b/>
          <w:bCs/>
          <w:color w:val="000000" w:themeColor="text1"/>
        </w:rPr>
        <w:t>2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4BEC9013" w14:textId="77777777" w:rsidR="00435A2B" w:rsidRPr="00220938" w:rsidRDefault="00435A2B" w:rsidP="00435A2B">
      <w:pPr>
        <w:pStyle w:val="ListParagraph"/>
        <w:ind w:left="360"/>
        <w:rPr>
          <w:rFonts w:ascii="Lexia" w:hAnsi="Lexia" w:cs="Lexia"/>
          <w:b/>
          <w:bCs/>
          <w:color w:val="000000" w:themeColor="text1"/>
        </w:rPr>
      </w:pPr>
    </w:p>
    <w:p w14:paraId="700DCBD2" w14:textId="45FA8A50" w:rsidR="00220938" w:rsidRPr="00220938" w:rsidRDefault="005D38B3" w:rsidP="00435A2B">
      <w:pPr>
        <w:pStyle w:val="BasicParagraph"/>
        <w:numPr>
          <w:ilvl w:val="0"/>
          <w:numId w:val="2"/>
        </w:numPr>
        <w:suppressAutoHyphens/>
        <w:ind w:left="360"/>
        <w:rPr>
          <w:rFonts w:ascii="Lexia" w:hAnsi="Lexia" w:cs="Lexia"/>
          <w:color w:val="000000" w:themeColor="text1"/>
        </w:rPr>
      </w:pPr>
      <w:r w:rsidRPr="00220938">
        <w:rPr>
          <w:rFonts w:ascii="Lexia" w:hAnsi="Lexia" w:cs="Lexia"/>
          <w:b/>
          <w:bCs/>
          <w:color w:val="FFFFFF" w:themeColor="background1"/>
        </w:rPr>
        <w:t xml:space="preserve">Q&amp;A </w:t>
      </w:r>
      <w:r w:rsidRPr="00220938">
        <w:rPr>
          <w:rFonts w:ascii="Lexia" w:hAnsi="Lexia" w:cs="Lexia"/>
          <w:b/>
          <w:bCs/>
          <w:color w:val="000000" w:themeColor="text1"/>
        </w:rPr>
        <w:t xml:space="preserve">– </w:t>
      </w:r>
      <w:r w:rsidRPr="00220938">
        <w:rPr>
          <w:rFonts w:ascii="Lexia" w:hAnsi="Lexia" w:cs="Lexia"/>
          <w:color w:val="000000" w:themeColor="text1"/>
        </w:rPr>
        <w:t xml:space="preserve">A session to </w:t>
      </w:r>
      <w:r w:rsidR="00220938">
        <w:rPr>
          <w:rFonts w:ascii="Lexia" w:hAnsi="Lexia" w:cs="Lexia"/>
          <w:color w:val="000000" w:themeColor="text1"/>
        </w:rPr>
        <w:t>answer</w:t>
      </w:r>
      <w:r w:rsidRPr="00220938">
        <w:rPr>
          <w:rFonts w:ascii="Lexia" w:hAnsi="Lexia" w:cs="Lexia"/>
          <w:color w:val="000000" w:themeColor="text1"/>
        </w:rPr>
        <w:t xml:space="preserve"> any of your employee’s questions or concerns (</w:t>
      </w:r>
      <w:r w:rsidRPr="00F867A6">
        <w:rPr>
          <w:rFonts w:ascii="Lexia" w:hAnsi="Lexia" w:cs="Lexia"/>
          <w:b/>
          <w:bCs/>
          <w:color w:val="000000" w:themeColor="text1"/>
        </w:rPr>
        <w:t>1</w:t>
      </w:r>
      <w:r w:rsidR="00735A65">
        <w:rPr>
          <w:rFonts w:ascii="Lexia" w:hAnsi="Lexia" w:cs="Lexia"/>
          <w:b/>
          <w:bCs/>
          <w:color w:val="000000" w:themeColor="text1"/>
        </w:rPr>
        <w:t>5</w:t>
      </w:r>
      <w:r w:rsidRPr="00F867A6">
        <w:rPr>
          <w:rFonts w:ascii="Lexia" w:hAnsi="Lexia" w:cs="Lexia"/>
          <w:b/>
          <w:bCs/>
          <w:color w:val="000000" w:themeColor="text1"/>
        </w:rPr>
        <w:t xml:space="preserve"> mins</w:t>
      </w:r>
      <w:r w:rsidRPr="00220938">
        <w:rPr>
          <w:rFonts w:ascii="Lexia" w:hAnsi="Lexia" w:cs="Lexia"/>
          <w:color w:val="000000" w:themeColor="text1"/>
        </w:rPr>
        <w:t>)</w:t>
      </w:r>
    </w:p>
    <w:p w14:paraId="5C513731" w14:textId="77777777" w:rsidR="00220938" w:rsidRDefault="00220938" w:rsidP="00220938">
      <w:pPr>
        <w:pStyle w:val="ListParagraph"/>
        <w:rPr>
          <w:rFonts w:ascii="Lexia" w:hAnsi="Lexia" w:cs="Lexia"/>
          <w:b/>
          <w:bCs/>
          <w:color w:val="FFFFFF"/>
          <w:sz w:val="36"/>
          <w:szCs w:val="36"/>
        </w:rPr>
      </w:pPr>
    </w:p>
    <w:p w14:paraId="47D43491" w14:textId="77777777" w:rsidR="00F2234F" w:rsidRDefault="00F2234F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77134148" w14:textId="77777777" w:rsidR="00F2234F" w:rsidRDefault="00F2234F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2D045B1F" w14:textId="77777777" w:rsidR="00F2234F" w:rsidRDefault="00F2234F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7B6AC970" w14:textId="77777777" w:rsidR="00F2234F" w:rsidRDefault="00F2234F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1221B5DB" w14:textId="77777777" w:rsidR="00F2234F" w:rsidRDefault="00F2234F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41BFB791" w14:textId="01CA7702" w:rsidR="00220938" w:rsidRDefault="00435A2B" w:rsidP="00220938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  <w:r w:rsidRPr="00220938">
        <w:rPr>
          <w:rFonts w:ascii="Lexia" w:hAnsi="Lexia" w:cs="Lexia"/>
          <w:b/>
          <w:bCs/>
          <w:color w:val="FFFFFF"/>
          <w:sz w:val="28"/>
          <w:szCs w:val="28"/>
        </w:rPr>
        <w:t>To request a roadshow please fill out and return the form on the following page.</w:t>
      </w:r>
      <w:r w:rsidR="00A41C1F" w:rsidRPr="00435A2B">
        <w:rPr>
          <w:noProof/>
        </w:rPr>
        <w:drawing>
          <wp:anchor distT="0" distB="0" distL="114300" distR="114300" simplePos="0" relativeHeight="251660288" behindDoc="1" locked="1" layoutInCell="1" allowOverlap="1" wp14:anchorId="6CB312EF" wp14:editId="0738A22F">
            <wp:simplePos x="0" y="0"/>
            <wp:positionH relativeFrom="page">
              <wp:align>left</wp:align>
            </wp:positionH>
            <wp:positionV relativeFrom="page">
              <wp:posOffset>5715</wp:posOffset>
            </wp:positionV>
            <wp:extent cx="7559675" cy="10716895"/>
            <wp:effectExtent l="0" t="0" r="3175" b="8255"/>
            <wp:wrapNone/>
            <wp:docPr id="4" name="Picture 4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DFA4D" w14:textId="77777777" w:rsidR="00A41C1F" w:rsidRDefault="00A41C1F" w:rsidP="00220938">
      <w:pPr>
        <w:pStyle w:val="BasicParagraph"/>
        <w:suppressAutoHyphens/>
        <w:jc w:val="center"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4380B155" w14:textId="2A38026A" w:rsidR="00220938" w:rsidRPr="00220938" w:rsidRDefault="00220938" w:rsidP="00220938">
      <w:pPr>
        <w:pStyle w:val="BasicParagraph"/>
        <w:suppressAutoHyphens/>
        <w:jc w:val="center"/>
        <w:rPr>
          <w:rFonts w:ascii="Lexia" w:hAnsi="Lexia" w:cs="Lexia"/>
          <w:b/>
          <w:bCs/>
          <w:color w:val="FFFFFF"/>
          <w:sz w:val="28"/>
          <w:szCs w:val="28"/>
        </w:rPr>
      </w:pPr>
      <w:r w:rsidRPr="00220938">
        <w:rPr>
          <w:rFonts w:ascii="Lexia" w:hAnsi="Lexia" w:cs="Lexia"/>
          <w:b/>
          <w:bCs/>
          <w:color w:val="FFFFFF"/>
          <w:sz w:val="28"/>
          <w:szCs w:val="28"/>
        </w:rPr>
        <w:t xml:space="preserve">Please take the time to complete the below information in this </w:t>
      </w:r>
      <w:proofErr w:type="gramStart"/>
      <w:r w:rsidRPr="00220938">
        <w:rPr>
          <w:rFonts w:ascii="Lexia" w:hAnsi="Lexia" w:cs="Lexia"/>
          <w:b/>
          <w:bCs/>
          <w:color w:val="FFFFFF"/>
          <w:sz w:val="28"/>
          <w:szCs w:val="28"/>
        </w:rPr>
        <w:t>form</w:t>
      </w:r>
      <w:proofErr w:type="gramEnd"/>
    </w:p>
    <w:p w14:paraId="4BC5BE11" w14:textId="012A4518" w:rsidR="00220938" w:rsidRDefault="00220938" w:rsidP="00220938">
      <w:pPr>
        <w:pStyle w:val="BasicParagraph"/>
        <w:suppressAutoHyphens/>
        <w:jc w:val="center"/>
        <w:rPr>
          <w:rFonts w:ascii="Lexia" w:hAnsi="Lexia" w:cs="Lexia"/>
          <w:b/>
          <w:bCs/>
          <w:color w:val="FFFFFF"/>
          <w:sz w:val="28"/>
          <w:szCs w:val="28"/>
        </w:rPr>
      </w:pPr>
      <w:r w:rsidRPr="00220938">
        <w:rPr>
          <w:rFonts w:ascii="Lexia" w:hAnsi="Lexia" w:cs="Lexia"/>
          <w:b/>
          <w:bCs/>
          <w:color w:val="FFFFFF"/>
          <w:sz w:val="28"/>
          <w:szCs w:val="28"/>
        </w:rPr>
        <w:t xml:space="preserve">Once completed please send to </w:t>
      </w:r>
      <w:r w:rsidR="003749EF" w:rsidRPr="003749EF">
        <w:rPr>
          <w:b/>
          <w:bCs/>
        </w:rPr>
        <w:t>C2WEvents@halfords.co.uk</w:t>
      </w:r>
    </w:p>
    <w:tbl>
      <w:tblPr>
        <w:tblpPr w:leftFromText="180" w:rightFromText="180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395"/>
      </w:tblGrid>
      <w:tr w:rsidR="00735A65" w14:paraId="03AFB02B" w14:textId="77777777" w:rsidTr="00735A65">
        <w:trPr>
          <w:trHeight w:val="802"/>
        </w:trPr>
        <w:tc>
          <w:tcPr>
            <w:tcW w:w="3708" w:type="dxa"/>
            <w:shd w:val="clear" w:color="auto" w:fill="FFFFFF" w:themeFill="background1"/>
            <w:vAlign w:val="center"/>
          </w:tcPr>
          <w:p w14:paraId="3AE61A4C" w14:textId="77777777" w:rsidR="00735A65" w:rsidRPr="00A41C1F" w:rsidRDefault="00735A65" w:rsidP="00735A65">
            <w:pPr>
              <w:pStyle w:val="Heading2"/>
              <w:rPr>
                <w:rFonts w:ascii="Lexia" w:hAnsi="Lexia"/>
                <w:color w:val="EB8C2D"/>
              </w:rPr>
            </w:pPr>
          </w:p>
          <w:p w14:paraId="288BA5DC" w14:textId="77777777" w:rsidR="00735A65" w:rsidRPr="00A41C1F" w:rsidRDefault="00735A65" w:rsidP="00735A65">
            <w:pPr>
              <w:pStyle w:val="Heading2"/>
              <w:rPr>
                <w:rFonts w:ascii="Lexia" w:hAnsi="Lexia"/>
                <w:color w:val="EB8C2D"/>
              </w:rPr>
            </w:pPr>
            <w:r w:rsidRPr="00A41C1F">
              <w:rPr>
                <w:rFonts w:ascii="Lexia" w:hAnsi="Lexia"/>
                <w:color w:val="EB8C2D"/>
              </w:rPr>
              <w:t>COMPANY NAME</w:t>
            </w:r>
          </w:p>
          <w:p w14:paraId="1066BC78" w14:textId="77777777" w:rsidR="00735A65" w:rsidRPr="00A41C1F" w:rsidRDefault="00735A65" w:rsidP="00735A65">
            <w:pPr>
              <w:jc w:val="center"/>
              <w:rPr>
                <w:rFonts w:ascii="Lexia" w:hAnsi="Lexia"/>
                <w:color w:val="EB8C2D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590F60" w14:textId="77777777" w:rsidR="00735A65" w:rsidRDefault="00735A65" w:rsidP="00735A65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</w:tr>
      <w:tr w:rsidR="003749EF" w:rsidRPr="00CC1B3A" w14:paraId="4B711DF5" w14:textId="25E3BFF5" w:rsidTr="003749EF">
        <w:trPr>
          <w:trHeight w:val="1084"/>
        </w:trPr>
        <w:tc>
          <w:tcPr>
            <w:tcW w:w="3708" w:type="dxa"/>
            <w:shd w:val="clear" w:color="auto" w:fill="FFFFFF" w:themeFill="background1"/>
            <w:vAlign w:val="center"/>
          </w:tcPr>
          <w:p w14:paraId="06061061" w14:textId="77777777" w:rsidR="003749EF" w:rsidRPr="00A41C1F" w:rsidRDefault="003749EF" w:rsidP="00735A65">
            <w:pPr>
              <w:jc w:val="center"/>
              <w:rPr>
                <w:rFonts w:ascii="Lexia" w:hAnsi="Lexia" w:cs="Arial"/>
                <w:b/>
                <w:bCs/>
                <w:color w:val="EB8C2D"/>
              </w:rPr>
            </w:pPr>
          </w:p>
          <w:p w14:paraId="31AF19E7" w14:textId="77777777" w:rsidR="003749EF" w:rsidRDefault="003749EF" w:rsidP="00735A65">
            <w:pPr>
              <w:jc w:val="center"/>
              <w:rPr>
                <w:rFonts w:ascii="Lexia" w:hAnsi="Lexia" w:cs="Arial"/>
                <w:b/>
                <w:bCs/>
                <w:color w:val="EB8C2D"/>
              </w:rPr>
            </w:pPr>
            <w:r w:rsidRPr="00A41C1F">
              <w:rPr>
                <w:rFonts w:ascii="Lexia" w:hAnsi="Lexia" w:cs="Arial"/>
                <w:b/>
                <w:bCs/>
                <w:color w:val="EB8C2D"/>
              </w:rPr>
              <w:t>REQUESTED DATE &amp; TIME FOR VIRTUAL ROADSHOW</w:t>
            </w:r>
          </w:p>
          <w:p w14:paraId="25818365" w14:textId="77777777" w:rsidR="003749EF" w:rsidRDefault="003749EF" w:rsidP="00735A65">
            <w:pPr>
              <w:jc w:val="center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749A7050" w14:textId="77777777" w:rsidR="003749EF" w:rsidRDefault="003749EF" w:rsidP="00735A65">
            <w:pPr>
              <w:jc w:val="center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A41C1F">
              <w:rPr>
                <w:rFonts w:ascii="Arial" w:hAnsi="Arial" w:cs="Arial"/>
                <w:color w:val="A6A6A6"/>
                <w:sz w:val="12"/>
                <w:szCs w:val="12"/>
              </w:rPr>
              <w:t xml:space="preserve">Please note this is a </w:t>
            </w:r>
            <w:r w:rsidRPr="00A41C1F">
              <w:rPr>
                <w:rFonts w:ascii="Arial" w:hAnsi="Arial" w:cs="Arial"/>
                <w:b/>
                <w:bCs/>
                <w:color w:val="A6A6A6"/>
                <w:sz w:val="12"/>
                <w:szCs w:val="12"/>
              </w:rPr>
              <w:t>request only</w:t>
            </w:r>
            <w:r w:rsidRPr="00A41C1F">
              <w:rPr>
                <w:rFonts w:ascii="Arial" w:hAnsi="Arial" w:cs="Arial"/>
                <w:color w:val="A6A6A6"/>
                <w:sz w:val="12"/>
                <w:szCs w:val="12"/>
              </w:rPr>
              <w:t xml:space="preserve"> and depending on demand we may have to offer you an alternative date and/or </w:t>
            </w:r>
            <w:proofErr w:type="gramStart"/>
            <w:r w:rsidRPr="00A41C1F">
              <w:rPr>
                <w:rFonts w:ascii="Arial" w:hAnsi="Arial" w:cs="Arial"/>
                <w:color w:val="A6A6A6"/>
                <w:sz w:val="12"/>
                <w:szCs w:val="12"/>
              </w:rPr>
              <w:t>time</w:t>
            </w:r>
            <w:proofErr w:type="gramEnd"/>
          </w:p>
          <w:p w14:paraId="63D396DC" w14:textId="77777777" w:rsidR="003749EF" w:rsidRPr="00A41C1F" w:rsidRDefault="003749EF" w:rsidP="00735A65">
            <w:pPr>
              <w:jc w:val="center"/>
              <w:rPr>
                <w:rFonts w:ascii="Lexia" w:hAnsi="Lexia" w:cs="Arial"/>
                <w:b/>
                <w:bCs/>
                <w:color w:val="EB8C2D"/>
                <w:sz w:val="12"/>
                <w:szCs w:val="12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D007" w14:textId="77777777" w:rsidR="003749EF" w:rsidRPr="00CC1B3A" w:rsidRDefault="003749EF" w:rsidP="00735A65">
            <w:pPr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735A65" w14:paraId="377667FA" w14:textId="77777777" w:rsidTr="00735A65">
        <w:trPr>
          <w:trHeight w:val="997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7114D" w14:textId="77777777" w:rsidR="00735A65" w:rsidRPr="00A41C1F" w:rsidRDefault="00735A65" w:rsidP="00735A65">
            <w:pPr>
              <w:pStyle w:val="Heading2"/>
              <w:rPr>
                <w:rFonts w:ascii="Lexia" w:hAnsi="Lexia" w:cs="Calibri"/>
                <w:color w:val="EB8C2D"/>
              </w:rPr>
            </w:pPr>
          </w:p>
          <w:p w14:paraId="19B74D9B" w14:textId="588EBB03" w:rsidR="007346B1" w:rsidRPr="00A41C1F" w:rsidRDefault="00735A65" w:rsidP="007346B1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  <w:r w:rsidRPr="00A41C1F">
              <w:rPr>
                <w:rFonts w:ascii="Lexia" w:hAnsi="Lexia" w:cs="Calibri"/>
                <w:b/>
                <w:bCs/>
                <w:color w:val="EB8C2D"/>
              </w:rPr>
              <w:t>PREFERRED VIRTUAL MEETING PROGRAM/APPLICATION</w:t>
            </w:r>
          </w:p>
          <w:p w14:paraId="345927EF" w14:textId="77777777" w:rsidR="00735A65" w:rsidRPr="00A41C1F" w:rsidRDefault="00735A65" w:rsidP="00735A65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B5DC5B4" w14:textId="77777777" w:rsidR="00735A65" w:rsidRDefault="00735A65" w:rsidP="00735A65">
            <w:pPr>
              <w:jc w:val="center"/>
              <w:rPr>
                <w:rFonts w:ascii="Arial" w:hAnsi="Arial" w:cs="Arial"/>
              </w:rPr>
            </w:pPr>
          </w:p>
        </w:tc>
      </w:tr>
      <w:tr w:rsidR="00735A65" w14:paraId="6F53F2E3" w14:textId="77777777" w:rsidTr="00735A65">
        <w:trPr>
          <w:trHeight w:val="976"/>
        </w:trPr>
        <w:tc>
          <w:tcPr>
            <w:tcW w:w="3708" w:type="dxa"/>
            <w:shd w:val="clear" w:color="auto" w:fill="FFFFFF" w:themeFill="background1"/>
            <w:vAlign w:val="center"/>
          </w:tcPr>
          <w:p w14:paraId="1D3D8D6D" w14:textId="77777777" w:rsidR="00735A65" w:rsidRDefault="00735A65" w:rsidP="00735A65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  <w:r w:rsidRPr="00A41C1F">
              <w:rPr>
                <w:rFonts w:ascii="Lexia" w:hAnsi="Lexia" w:cs="Calibri"/>
                <w:b/>
                <w:bCs/>
                <w:color w:val="EB8C2D"/>
              </w:rPr>
              <w:t>FULL NAME OF HOST</w:t>
            </w:r>
          </w:p>
          <w:p w14:paraId="547FB6A3" w14:textId="0B52E471" w:rsidR="00C22A1B" w:rsidRPr="00A41C1F" w:rsidRDefault="00C22A1B" w:rsidP="00735A65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  <w:r>
              <w:rPr>
                <w:rFonts w:ascii="Lexia" w:hAnsi="Lexia" w:cs="Calibri"/>
                <w:b/>
                <w:bCs/>
                <w:color w:val="EB8C2D"/>
              </w:rPr>
              <w:t>Or Contact at company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28E7CBB" w14:textId="77777777" w:rsidR="00735A65" w:rsidRDefault="00735A65" w:rsidP="00735A65">
            <w:pPr>
              <w:jc w:val="center"/>
              <w:rPr>
                <w:rFonts w:ascii="Arial" w:hAnsi="Arial" w:cs="Arial"/>
              </w:rPr>
            </w:pPr>
          </w:p>
        </w:tc>
      </w:tr>
      <w:tr w:rsidR="00735A65" w14:paraId="688A299A" w14:textId="77777777" w:rsidTr="00735A65">
        <w:trPr>
          <w:trHeight w:val="976"/>
        </w:trPr>
        <w:tc>
          <w:tcPr>
            <w:tcW w:w="3708" w:type="dxa"/>
            <w:shd w:val="clear" w:color="auto" w:fill="FFFFFF" w:themeFill="background1"/>
            <w:vAlign w:val="center"/>
          </w:tcPr>
          <w:p w14:paraId="0299F052" w14:textId="71ED657D" w:rsidR="00735A65" w:rsidRPr="00A41C1F" w:rsidRDefault="00735A65" w:rsidP="00735A65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  <w:r w:rsidRPr="00A41C1F">
              <w:rPr>
                <w:rFonts w:ascii="Lexia" w:hAnsi="Lexia" w:cs="Calibri"/>
                <w:b/>
                <w:bCs/>
                <w:color w:val="EB8C2D"/>
              </w:rPr>
              <w:t>EMAIL ADDRESS</w:t>
            </w:r>
            <w:r w:rsidR="00C22A1B">
              <w:rPr>
                <w:rFonts w:ascii="Lexia" w:hAnsi="Lexia" w:cs="Calibri"/>
                <w:b/>
                <w:bCs/>
                <w:color w:val="EB8C2D"/>
              </w:rPr>
              <w:t xml:space="preserve"> of company </w:t>
            </w:r>
            <w:proofErr w:type="gramStart"/>
            <w:r w:rsidR="00C22A1B">
              <w:rPr>
                <w:rFonts w:ascii="Lexia" w:hAnsi="Lexia" w:cs="Calibri"/>
                <w:b/>
                <w:bCs/>
                <w:color w:val="EB8C2D"/>
              </w:rPr>
              <w:t>contact</w:t>
            </w:r>
            <w:proofErr w:type="gram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6A52505" w14:textId="77777777" w:rsidR="00735A65" w:rsidRDefault="00735A65" w:rsidP="00735A65">
            <w:pPr>
              <w:jc w:val="center"/>
              <w:rPr>
                <w:rFonts w:ascii="Arial" w:hAnsi="Arial" w:cs="Arial"/>
              </w:rPr>
            </w:pPr>
          </w:p>
        </w:tc>
      </w:tr>
      <w:tr w:rsidR="00735A65" w14:paraId="12503B80" w14:textId="77777777" w:rsidTr="00735A65">
        <w:trPr>
          <w:trHeight w:val="976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83FEB" w14:textId="51B233F2" w:rsidR="00735A65" w:rsidRPr="00A41C1F" w:rsidRDefault="00551325" w:rsidP="00735A65">
            <w:pPr>
              <w:jc w:val="center"/>
              <w:rPr>
                <w:rFonts w:ascii="Lexia" w:hAnsi="Lexia" w:cs="Calibri"/>
                <w:b/>
                <w:bCs/>
                <w:color w:val="EB8C2D"/>
              </w:rPr>
            </w:pPr>
            <w:r>
              <w:rPr>
                <w:rFonts w:ascii="Lexia" w:hAnsi="Lexia" w:cs="Calibri"/>
                <w:b/>
                <w:bCs/>
                <w:color w:val="EB8C2D"/>
              </w:rPr>
              <w:t xml:space="preserve">If hosting the </w:t>
            </w:r>
            <w:proofErr w:type="gramStart"/>
            <w:r>
              <w:rPr>
                <w:rFonts w:ascii="Lexia" w:hAnsi="Lexia" w:cs="Calibri"/>
                <w:b/>
                <w:bCs/>
                <w:color w:val="EB8C2D"/>
              </w:rPr>
              <w:t>meeting</w:t>
            </w:r>
            <w:proofErr w:type="gramEnd"/>
            <w:r>
              <w:rPr>
                <w:rFonts w:ascii="Lexia" w:hAnsi="Lexia" w:cs="Calibri"/>
                <w:b/>
                <w:bCs/>
                <w:color w:val="EB8C2D"/>
              </w:rPr>
              <w:t xml:space="preserve"> what platform will you use</w:t>
            </w:r>
            <w:r w:rsidR="007346B1">
              <w:rPr>
                <w:rFonts w:ascii="Lexia" w:hAnsi="Lexia" w:cs="Calibri"/>
                <w:b/>
                <w:bCs/>
                <w:color w:val="EB8C2D"/>
              </w:rPr>
              <w:t>?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239110E" w14:textId="77777777" w:rsidR="00735A65" w:rsidRDefault="00735A65" w:rsidP="00735A6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00B4B9" w14:textId="77777777" w:rsidR="00F2234F" w:rsidRDefault="00F2234F" w:rsidP="00F2234F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</w:p>
    <w:p w14:paraId="01A42553" w14:textId="7B696AAF" w:rsidR="00A41C1F" w:rsidRDefault="00F2234F" w:rsidP="00F2234F">
      <w:pPr>
        <w:pStyle w:val="BasicParagraph"/>
        <w:suppressAutoHyphens/>
        <w:rPr>
          <w:rFonts w:ascii="Lexia" w:hAnsi="Lexia" w:cs="Lexia"/>
          <w:b/>
          <w:bCs/>
          <w:color w:val="FFFFFF"/>
          <w:sz w:val="28"/>
          <w:szCs w:val="28"/>
        </w:rPr>
      </w:pPr>
      <w:r>
        <w:rPr>
          <w:rFonts w:ascii="Lexia" w:hAnsi="Lexia" w:cs="Lexia"/>
          <w:b/>
          <w:bCs/>
          <w:color w:val="FFFFFF"/>
          <w:sz w:val="28"/>
          <w:szCs w:val="28"/>
        </w:rPr>
        <w:t>I</w:t>
      </w:r>
      <w:r w:rsidR="00A41C1F">
        <w:rPr>
          <w:rFonts w:ascii="Lexia" w:hAnsi="Lexia" w:cs="Lexia"/>
          <w:b/>
          <w:bCs/>
          <w:color w:val="FFFFFF"/>
          <w:sz w:val="28"/>
          <w:szCs w:val="28"/>
        </w:rPr>
        <w:t>f you have any further questions please email</w:t>
      </w:r>
      <w:r w:rsidR="003749EF">
        <w:rPr>
          <w:rFonts w:ascii="Lexia" w:hAnsi="Lexia" w:cs="Lexia"/>
          <w:b/>
          <w:bCs/>
          <w:color w:val="FFFFFF"/>
          <w:sz w:val="28"/>
          <w:szCs w:val="28"/>
        </w:rPr>
        <w:t xml:space="preserve"> your Dedicated Client Development Manager or the Roadshow Team at C2WEvent@halfords.co.uk</w:t>
      </w:r>
    </w:p>
    <w:p w14:paraId="2618CB6B" w14:textId="74C8B497" w:rsidR="006E1A47" w:rsidRPr="00A41C1F" w:rsidRDefault="006E1A47" w:rsidP="00D869D2">
      <w:pPr>
        <w:rPr>
          <w:b/>
          <w:bCs/>
        </w:rPr>
      </w:pPr>
    </w:p>
    <w:sectPr w:rsidR="006E1A47" w:rsidRPr="00A41C1F" w:rsidSect="001D726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8201" w14:textId="77777777" w:rsidR="001D7267" w:rsidRDefault="001D7267">
      <w:r>
        <w:separator/>
      </w:r>
    </w:p>
  </w:endnote>
  <w:endnote w:type="continuationSeparator" w:id="0">
    <w:p w14:paraId="4AB28E9E" w14:textId="77777777" w:rsidR="001D7267" w:rsidRDefault="001D7267">
      <w:r>
        <w:continuationSeparator/>
      </w:r>
    </w:p>
  </w:endnote>
  <w:endnote w:type="continuationNotice" w:id="1">
    <w:p w14:paraId="4FFC0CDB" w14:textId="77777777" w:rsidR="001D7267" w:rsidRDefault="001D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exia">
    <w:panose1 w:val="02060604030504030204"/>
    <w:charset w:val="00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115D" w14:textId="77777777" w:rsidR="002D7914" w:rsidRDefault="00435A2B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B4E25A" wp14:editId="575C5F4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3f34d2f989b1813b64a68cf" descr="{&quot;HashCode&quot;:-128560392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0E731" w14:textId="77777777" w:rsidR="002D7914" w:rsidRPr="002A395C" w:rsidRDefault="002D7914" w:rsidP="002A395C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A395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4E25A" id="_x0000_t202" coordsize="21600,21600" o:spt="202" path="m,l,21600r21600,l21600,xe">
              <v:stroke joinstyle="miter"/>
              <v:path gradientshapeok="t" o:connecttype="rect"/>
            </v:shapetype>
            <v:shape id="MSIPCMa3f34d2f989b1813b64a68cf" o:spid="_x0000_s1026" type="#_x0000_t202" alt="{&quot;HashCode&quot;:-128560392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" o:allowincell="f" filled="f" stroked="f">
              <v:path arrowok="t"/>
              <v:textbox inset="20pt,0,,0">
                <w:txbxContent>
                  <w:p w14:paraId="0DC0E731" w14:textId="77777777" w:rsidR="002D7914" w:rsidRPr="002A395C" w:rsidRDefault="002D7914" w:rsidP="002A395C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A395C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4707" w14:textId="77777777" w:rsidR="001D7267" w:rsidRDefault="001D7267">
      <w:r>
        <w:separator/>
      </w:r>
    </w:p>
  </w:footnote>
  <w:footnote w:type="continuationSeparator" w:id="0">
    <w:p w14:paraId="058CA3BF" w14:textId="77777777" w:rsidR="001D7267" w:rsidRDefault="001D7267">
      <w:r>
        <w:continuationSeparator/>
      </w:r>
    </w:p>
  </w:footnote>
  <w:footnote w:type="continuationNotice" w:id="1">
    <w:p w14:paraId="671740DA" w14:textId="77777777" w:rsidR="001D7267" w:rsidRDefault="001D7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812D" w14:textId="4B36112B" w:rsidR="005D38B3" w:rsidRDefault="00000000">
    <w:pPr>
      <w:pStyle w:val="Header"/>
    </w:pPr>
    <w:r>
      <w:rPr>
        <w:noProof/>
      </w:rPr>
      <w:pict w14:anchorId="743D7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93264" o:spid="_x0000_s1027" type="#_x0000_t75" alt="" style="position:absolute;margin-left:0;margin-top:0;width:594pt;height:844pt;z-index:-251652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6F7A" w14:textId="0F400AF3" w:rsidR="005D38B3" w:rsidRDefault="00000000">
    <w:pPr>
      <w:pStyle w:val="Header"/>
    </w:pPr>
    <w:r>
      <w:rPr>
        <w:noProof/>
      </w:rPr>
      <w:pict w14:anchorId="26F0B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93265" o:spid="_x0000_s1026" type="#_x0000_t75" alt="" style="position:absolute;margin-left:0;margin-top:0;width:594pt;height:844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860D" w14:textId="2F9B3B45" w:rsidR="005D38B3" w:rsidRDefault="00000000">
    <w:pPr>
      <w:pStyle w:val="Header"/>
    </w:pPr>
    <w:r>
      <w:rPr>
        <w:noProof/>
      </w:rPr>
      <w:pict w14:anchorId="713D9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93263" o:spid="_x0000_s1025" type="#_x0000_t75" alt="" style="position:absolute;margin-left:0;margin-top:0;width:594pt;height:844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5D24"/>
    <w:multiLevelType w:val="hybridMultilevel"/>
    <w:tmpl w:val="468CCBE8"/>
    <w:lvl w:ilvl="0" w:tplc="094C2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C98"/>
    <w:multiLevelType w:val="hybridMultilevel"/>
    <w:tmpl w:val="6B5AB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91500">
    <w:abstractNumId w:val="1"/>
  </w:num>
  <w:num w:numId="2" w16cid:durableId="52791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88"/>
    <w:rsid w:val="00002A63"/>
    <w:rsid w:val="0003466A"/>
    <w:rsid w:val="00052179"/>
    <w:rsid w:val="0006359C"/>
    <w:rsid w:val="000F17EF"/>
    <w:rsid w:val="000F3578"/>
    <w:rsid w:val="0010020D"/>
    <w:rsid w:val="00195CB2"/>
    <w:rsid w:val="001A4731"/>
    <w:rsid w:val="001A5E13"/>
    <w:rsid w:val="001D7267"/>
    <w:rsid w:val="001F2C39"/>
    <w:rsid w:val="00220938"/>
    <w:rsid w:val="00231A3F"/>
    <w:rsid w:val="00255D2D"/>
    <w:rsid w:val="00262CC1"/>
    <w:rsid w:val="002837C2"/>
    <w:rsid w:val="002A395C"/>
    <w:rsid w:val="002D7914"/>
    <w:rsid w:val="002D7E34"/>
    <w:rsid w:val="00311D62"/>
    <w:rsid w:val="00320615"/>
    <w:rsid w:val="00342622"/>
    <w:rsid w:val="00350DB0"/>
    <w:rsid w:val="00360DFC"/>
    <w:rsid w:val="00373D73"/>
    <w:rsid w:val="003749EF"/>
    <w:rsid w:val="00382B24"/>
    <w:rsid w:val="00391AA9"/>
    <w:rsid w:val="003A4A2D"/>
    <w:rsid w:val="003D2E85"/>
    <w:rsid w:val="003D6E98"/>
    <w:rsid w:val="003F24A3"/>
    <w:rsid w:val="00417C19"/>
    <w:rsid w:val="00435A2B"/>
    <w:rsid w:val="0045168A"/>
    <w:rsid w:val="00544200"/>
    <w:rsid w:val="00550E0C"/>
    <w:rsid w:val="00551325"/>
    <w:rsid w:val="00553C51"/>
    <w:rsid w:val="00594245"/>
    <w:rsid w:val="005D38B3"/>
    <w:rsid w:val="006036C4"/>
    <w:rsid w:val="006139A6"/>
    <w:rsid w:val="00647340"/>
    <w:rsid w:val="006E1A47"/>
    <w:rsid w:val="00727CF6"/>
    <w:rsid w:val="007346B1"/>
    <w:rsid w:val="00735A65"/>
    <w:rsid w:val="00767988"/>
    <w:rsid w:val="00785D4C"/>
    <w:rsid w:val="00793901"/>
    <w:rsid w:val="007A2DE4"/>
    <w:rsid w:val="007A62C1"/>
    <w:rsid w:val="00801F2D"/>
    <w:rsid w:val="00807D73"/>
    <w:rsid w:val="00871B20"/>
    <w:rsid w:val="0087357B"/>
    <w:rsid w:val="00894836"/>
    <w:rsid w:val="00921CFC"/>
    <w:rsid w:val="00925D3C"/>
    <w:rsid w:val="00930AF5"/>
    <w:rsid w:val="0094462E"/>
    <w:rsid w:val="00987B6F"/>
    <w:rsid w:val="009C771A"/>
    <w:rsid w:val="009E1EC6"/>
    <w:rsid w:val="009E4CAA"/>
    <w:rsid w:val="00A01B07"/>
    <w:rsid w:val="00A14A86"/>
    <w:rsid w:val="00A21736"/>
    <w:rsid w:val="00A41C1F"/>
    <w:rsid w:val="00A77C9A"/>
    <w:rsid w:val="00AB4513"/>
    <w:rsid w:val="00AB5205"/>
    <w:rsid w:val="00AE0B09"/>
    <w:rsid w:val="00B36603"/>
    <w:rsid w:val="00B6651C"/>
    <w:rsid w:val="00B954BB"/>
    <w:rsid w:val="00C22A1B"/>
    <w:rsid w:val="00C34F17"/>
    <w:rsid w:val="00CA0EFF"/>
    <w:rsid w:val="00CC1B3A"/>
    <w:rsid w:val="00CC5193"/>
    <w:rsid w:val="00CD7A88"/>
    <w:rsid w:val="00CF1224"/>
    <w:rsid w:val="00D16768"/>
    <w:rsid w:val="00D30BD7"/>
    <w:rsid w:val="00D43020"/>
    <w:rsid w:val="00D458D8"/>
    <w:rsid w:val="00D869D2"/>
    <w:rsid w:val="00D965DA"/>
    <w:rsid w:val="00DB4903"/>
    <w:rsid w:val="00DE3171"/>
    <w:rsid w:val="00E26645"/>
    <w:rsid w:val="00E3185E"/>
    <w:rsid w:val="00E74B8C"/>
    <w:rsid w:val="00E815F9"/>
    <w:rsid w:val="00EC5152"/>
    <w:rsid w:val="00EE005A"/>
    <w:rsid w:val="00EE22CF"/>
    <w:rsid w:val="00F2234F"/>
    <w:rsid w:val="00F52DEA"/>
    <w:rsid w:val="00F867A6"/>
    <w:rsid w:val="00FA059E"/>
    <w:rsid w:val="00FD4842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2A36E"/>
  <w15:chartTrackingRefBased/>
  <w15:docId w15:val="{B3F21933-63AE-814A-A12D-73ABB60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EE00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1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51C"/>
    <w:rPr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5D3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435A2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41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330754099E048846B2E25003AF53A" ma:contentTypeVersion="15" ma:contentTypeDescription="Create a new document." ma:contentTypeScope="" ma:versionID="b2a7ad6d264876ed9737de019c4f7f8e">
  <xsd:schema xmlns:xsd="http://www.w3.org/2001/XMLSchema" xmlns:xs="http://www.w3.org/2001/XMLSchema" xmlns:p="http://schemas.microsoft.com/office/2006/metadata/properties" xmlns:ns1="http://schemas.microsoft.com/sharepoint/v3" xmlns:ns3="4c758e80-e48d-4560-9a28-21fe3327c723" xmlns:ns4="16db7ffd-32a0-4b0d-8306-4dc8062acf2e" targetNamespace="http://schemas.microsoft.com/office/2006/metadata/properties" ma:root="true" ma:fieldsID="f9857cf53d216cd807f6f0f31650d8e6" ns1:_="" ns3:_="" ns4:_="">
    <xsd:import namespace="http://schemas.microsoft.com/sharepoint/v3"/>
    <xsd:import namespace="4c758e80-e48d-4560-9a28-21fe3327c723"/>
    <xsd:import namespace="16db7ffd-32a0-4b0d-8306-4dc8062acf2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8e80-e48d-4560-9a28-21fe332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7ffd-32a0-4b0d-8306-4dc8062ac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B13431-B017-487B-9DB6-ABBA70346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C6071-076A-404F-8383-F99BC48D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58e80-e48d-4560-9a28-21fe3327c723"/>
    <ds:schemaRef ds:uri="16db7ffd-32a0-4b0d-8306-4dc8062ac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5DEAB-C1F4-49AF-8D65-08FBF0E26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446F4-1050-4828-AC03-F364D50F03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halfords plc</Company>
  <LinksUpToDate>false</LinksUpToDate>
  <CharactersWithSpaces>1844</CharactersWithSpaces>
  <SharedDoc>false</SharedDoc>
  <HLinks>
    <vt:vector size="12" baseType="variant"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mailto:Andrew.taylor@halfords.co.uk</vt:lpwstr>
      </vt:variant>
      <vt:variant>
        <vt:lpwstr/>
      </vt:variant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mailto:David.Roberts@halfords.co.uk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Taylor</dc:creator>
  <cp:keywords/>
  <cp:lastModifiedBy>Chris Oakley</cp:lastModifiedBy>
  <cp:revision>2</cp:revision>
  <cp:lastPrinted>2012-03-26T09:42:00Z</cp:lastPrinted>
  <dcterms:created xsi:type="dcterms:W3CDTF">2024-05-01T09:50:00Z</dcterms:created>
  <dcterms:modified xsi:type="dcterms:W3CDTF">2024-05-01T09:50:00Z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1b2b7-debd-491a-a705-b9b6f9e4dc79_Enabled">
    <vt:lpwstr>True</vt:lpwstr>
  </property>
  <property fmtid="{D5CDD505-2E9C-101B-9397-08002B2CF9AE}" pid="3" name="MSIP_Label_6be1b2b7-debd-491a-a705-b9b6f9e4dc79_SiteId">
    <vt:lpwstr>47804908-ccd2-4fc1-8075-3f48df960aad</vt:lpwstr>
  </property>
  <property fmtid="{D5CDD505-2E9C-101B-9397-08002B2CF9AE}" pid="4" name="MSIP_Label_6be1b2b7-debd-491a-a705-b9b6f9e4dc79_Owner">
    <vt:lpwstr>David.Roberts@halfords.co.uk</vt:lpwstr>
  </property>
  <property fmtid="{D5CDD505-2E9C-101B-9397-08002B2CF9AE}" pid="5" name="MSIP_Label_6be1b2b7-debd-491a-a705-b9b6f9e4dc79_SetDate">
    <vt:lpwstr>2019-04-01T15:45:33.6397866Z</vt:lpwstr>
  </property>
  <property fmtid="{D5CDD505-2E9C-101B-9397-08002B2CF9AE}" pid="6" name="MSIP_Label_6be1b2b7-debd-491a-a705-b9b6f9e4dc79_Name">
    <vt:lpwstr>Restricted</vt:lpwstr>
  </property>
  <property fmtid="{D5CDD505-2E9C-101B-9397-08002B2CF9AE}" pid="7" name="MSIP_Label_6be1b2b7-debd-491a-a705-b9b6f9e4dc79_Application">
    <vt:lpwstr>Microsoft Azure Information Protection</vt:lpwstr>
  </property>
  <property fmtid="{D5CDD505-2E9C-101B-9397-08002B2CF9AE}" pid="8" name="MSIP_Label_6be1b2b7-debd-491a-a705-b9b6f9e4dc79_Extended_MSFT_Method">
    <vt:lpwstr>Automatic</vt:lpwstr>
  </property>
  <property fmtid="{D5CDD505-2E9C-101B-9397-08002B2CF9AE}" pid="9" name="Sensitivity">
    <vt:lpwstr>Restricted</vt:lpwstr>
  </property>
  <property fmtid="{D5CDD505-2E9C-101B-9397-08002B2CF9AE}" pid="10" name="ContentTypeId">
    <vt:lpwstr>0x01010032C330754099E048846B2E25003AF53A</vt:lpwstr>
  </property>
</Properties>
</file>